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52" w:rsidRPr="008D0BDF" w:rsidRDefault="00016441">
      <w:pPr>
        <w:spacing w:after="60"/>
        <w:jc w:val="center"/>
        <w:rPr>
          <w:lang w:val="ru-RU"/>
        </w:rPr>
      </w:pPr>
      <w:r w:rsidRPr="008D0BDF">
        <w:rPr>
          <w:b/>
          <w:sz w:val="28"/>
          <w:lang w:val="ru-RU"/>
        </w:rPr>
        <w:t>ДОГОВОР КУПЛИ-ПРОДАЖИ ЗЕМЕЛЬНОГО УЧАСТКА</w:t>
      </w:r>
    </w:p>
    <w:p w:rsidR="000A1E52" w:rsidRPr="008D0BDF" w:rsidRDefault="000A1E52">
      <w:pPr>
        <w:spacing w:after="100"/>
        <w:jc w:val="center"/>
        <w:rPr>
          <w:lang w:val="ru-RU"/>
        </w:rPr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0A1E52">
        <w:trPr>
          <w:jc w:val="center"/>
        </w:trPr>
        <w:tc>
          <w:tcPr>
            <w:tcW w:w="10482" w:type="dxa"/>
            <w:shd w:val="clear" w:color="auto" w:fill="F2F2F2"/>
          </w:tcPr>
          <w:p w:rsidR="000A1E52" w:rsidRDefault="00016441">
            <w:pPr>
              <w:spacing w:after="0"/>
            </w:pPr>
            <w:r w:rsidRPr="008D0BDF">
              <w:rPr>
                <w:b/>
                <w:sz w:val="17"/>
                <w:lang w:val="ru-RU"/>
              </w:rPr>
              <w:t xml:space="preserve">Как использовать: </w:t>
            </w:r>
            <w:r w:rsidRPr="008D0BDF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proofErr w:type="spellStart"/>
            <w:r>
              <w:rPr>
                <w:sz w:val="17"/>
              </w:rPr>
              <w:t>Условные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названия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сторон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выделены</w:t>
            </w:r>
            <w:proofErr w:type="spellEnd"/>
            <w:r>
              <w:rPr>
                <w:sz w:val="17"/>
              </w:rPr>
              <w:t xml:space="preserve"> жирным.</w:t>
            </w:r>
          </w:p>
        </w:tc>
      </w:tr>
    </w:tbl>
    <w:p w:rsidR="000A1E52" w:rsidRPr="008D0BDF" w:rsidRDefault="00016441">
      <w:pPr>
        <w:spacing w:after="80" w:line="240" w:lineRule="auto"/>
        <w:rPr>
          <w:lang w:val="ru-RU"/>
        </w:rPr>
      </w:pPr>
      <w:r>
        <w:t xml:space="preserve">г. </w:t>
      </w:r>
      <w:proofErr w:type="spellStart"/>
      <w:r>
        <w:t>Москва</w:t>
      </w:r>
      <w:proofErr w:type="spellEnd"/>
      <w:r>
        <w:t xml:space="preserve">                                              </w:t>
      </w:r>
      <w:r w:rsidR="008D0BDF">
        <w:rPr>
          <w:lang w:val="ru-RU"/>
        </w:rPr>
        <w:t xml:space="preserve">                                                                                          </w:t>
      </w:r>
      <w:r>
        <w:t xml:space="preserve">01 </w:t>
      </w:r>
      <w:proofErr w:type="spellStart"/>
      <w:r>
        <w:t>июня</w:t>
      </w:r>
      <w:proofErr w:type="spellEnd"/>
      <w:r>
        <w:t xml:space="preserve"> </w:t>
      </w:r>
      <w:r>
        <w:t>2015 г.</w:t>
      </w:r>
    </w:p>
    <w:p w:rsidR="000A1E52" w:rsidRPr="008D0BDF" w:rsidRDefault="00016441">
      <w:pPr>
        <w:spacing w:after="80" w:line="240" w:lineRule="auto"/>
        <w:rPr>
          <w:lang w:val="ru-RU"/>
        </w:rPr>
      </w:pPr>
      <w:r w:rsidRPr="008D0BDF">
        <w:rPr>
          <w:lang w:val="ru-RU"/>
        </w:rPr>
        <w:t>ООО «Альфа», ОГРН 1027700000000, ИНН 7701000000, в лице генерального директора Александра Владимировича Львова, действующего на основании Устава, именуемый(</w:t>
      </w:r>
      <w:proofErr w:type="spellStart"/>
      <w:r w:rsidRPr="008D0BDF">
        <w:rPr>
          <w:lang w:val="ru-RU"/>
        </w:rPr>
        <w:t>ая</w:t>
      </w:r>
      <w:proofErr w:type="spellEnd"/>
      <w:r w:rsidRPr="008D0BDF">
        <w:rPr>
          <w:lang w:val="ru-RU"/>
        </w:rPr>
        <w:t>/</w:t>
      </w:r>
      <w:proofErr w:type="spellStart"/>
      <w:r w:rsidRPr="008D0BDF">
        <w:rPr>
          <w:lang w:val="ru-RU"/>
        </w:rPr>
        <w:t>ое</w:t>
      </w:r>
      <w:proofErr w:type="spellEnd"/>
      <w:r w:rsidRPr="008D0BDF">
        <w:rPr>
          <w:lang w:val="ru-RU"/>
        </w:rPr>
        <w:t>) в дальнейшем «</w:t>
      </w:r>
      <w:r w:rsidRPr="008D0BDF">
        <w:rPr>
          <w:b/>
          <w:lang w:val="ru-RU"/>
        </w:rPr>
        <w:t>Продавец</w:t>
      </w:r>
      <w:r w:rsidRPr="008D0BDF">
        <w:rPr>
          <w:lang w:val="ru-RU"/>
        </w:rPr>
        <w:t>», с одной стороны, и ООО «Альфа», ОГРН 1027700000000, ИНН 7701</w:t>
      </w:r>
      <w:r w:rsidRPr="008D0BDF">
        <w:rPr>
          <w:lang w:val="ru-RU"/>
        </w:rPr>
        <w:t>000000, в лице генерального директора Александра Владимировича Львова, действующего на основании Устава, именуемый(</w:t>
      </w:r>
      <w:proofErr w:type="spellStart"/>
      <w:r w:rsidRPr="008D0BDF">
        <w:rPr>
          <w:lang w:val="ru-RU"/>
        </w:rPr>
        <w:t>ая</w:t>
      </w:r>
      <w:proofErr w:type="spellEnd"/>
      <w:r w:rsidRPr="008D0BDF">
        <w:rPr>
          <w:lang w:val="ru-RU"/>
        </w:rPr>
        <w:t>/</w:t>
      </w:r>
      <w:proofErr w:type="spellStart"/>
      <w:r w:rsidRPr="008D0BDF">
        <w:rPr>
          <w:lang w:val="ru-RU"/>
        </w:rPr>
        <w:t>ое</w:t>
      </w:r>
      <w:proofErr w:type="spellEnd"/>
      <w:r w:rsidRPr="008D0BDF">
        <w:rPr>
          <w:lang w:val="ru-RU"/>
        </w:rPr>
        <w:t>) в дальнейшем «</w:t>
      </w:r>
      <w:r w:rsidRPr="008D0BDF">
        <w:rPr>
          <w:b/>
          <w:lang w:val="ru-RU"/>
        </w:rPr>
        <w:t>Покупатель</w:t>
      </w:r>
      <w:r w:rsidRPr="008D0BDF">
        <w:rPr>
          <w:lang w:val="ru-RU"/>
        </w:rPr>
        <w:t>», с другой стороны, совместно именуемые «</w:t>
      </w:r>
      <w:r w:rsidRPr="008D0BDF">
        <w:rPr>
          <w:b/>
          <w:lang w:val="ru-RU"/>
        </w:rPr>
        <w:t>Стороны</w:t>
      </w:r>
      <w:r w:rsidRPr="008D0BDF">
        <w:rPr>
          <w:lang w:val="ru-RU"/>
        </w:rPr>
        <w:t>», заключили настоящий договор (далее — «Договор»).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>1. ПРЕДМЕ</w:t>
      </w:r>
      <w:r w:rsidRPr="008D0BDF">
        <w:rPr>
          <w:b/>
          <w:sz w:val="20"/>
          <w:lang w:val="ru-RU"/>
        </w:rPr>
        <w:t>Т ДОГОВОРА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1.1. </w:t>
      </w:r>
      <w:r w:rsidRPr="008D0BDF">
        <w:rPr>
          <w:b/>
          <w:lang w:val="ru-RU"/>
        </w:rPr>
        <w:t>Продавец</w:t>
      </w:r>
      <w:r w:rsidRPr="008D0BDF">
        <w:rPr>
          <w:lang w:val="ru-RU"/>
        </w:rPr>
        <w:t xml:space="preserve"> передает в собственность Покупателю земельный участок: кадастровый номер 50:21:160919:1318, площадь 50:21:160919:1318 кв. м, категория земель 50:21:160919:1318, вид разрешенного использования 50:21:160919:1318, адрес/местоположение</w:t>
      </w:r>
      <w:r w:rsidRPr="008D0BDF">
        <w:rPr>
          <w:lang w:val="ru-RU"/>
        </w:rPr>
        <w:t xml:space="preserve"> 50:21:160919:1318.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1.2. Право Продавца зарегистрировано в ЕГРН: запись № 50:21:160919:1318 от 31 августа 2026 г., основание возникновения права 50:21:160919:1318.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1.3. Объекты недвижимости на участке: [отсутствуют / перечислить].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>2. ОБРЕМЕНЕНИЯ И ОГРАНИЧЕ</w:t>
      </w:r>
      <w:r w:rsidRPr="008D0BDF">
        <w:rPr>
          <w:b/>
          <w:sz w:val="20"/>
          <w:lang w:val="ru-RU"/>
        </w:rPr>
        <w:t>НИЯ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2.1. Обременения, сервитуты, аренда, залог и иные права третьих лиц: [отсутствуют / указать].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2.2. Ограничения использования земельного участка: [отсутствуют / указать]. </w:t>
      </w:r>
      <w:r w:rsidRPr="008D0BDF">
        <w:rPr>
          <w:b/>
          <w:lang w:val="ru-RU"/>
        </w:rPr>
        <w:t>Покупатель</w:t>
      </w:r>
      <w:r w:rsidRPr="008D0BDF">
        <w:rPr>
          <w:lang w:val="ru-RU"/>
        </w:rPr>
        <w:t xml:space="preserve"> подтверждает, что сведения ему раскрыты.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>3. ЦЕНА И РАСЧЕТЫ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3.1. Цена уч</w:t>
      </w:r>
      <w:r w:rsidRPr="008D0BDF">
        <w:rPr>
          <w:lang w:val="ru-RU"/>
        </w:rPr>
        <w:t>астка — 1 500 000 (Один миллион пятьсот тысяч) рублей.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3.2. Оплата производится </w:t>
      </w:r>
      <w:proofErr w:type="spellStart"/>
      <w:r w:rsidRPr="008D0BDF">
        <w:rPr>
          <w:lang w:val="ru-RU"/>
        </w:rPr>
        <w:t>безналично</w:t>
      </w:r>
      <w:proofErr w:type="spellEnd"/>
      <w:r w:rsidRPr="008D0BDF">
        <w:rPr>
          <w:lang w:val="ru-RU"/>
        </w:rPr>
        <w:t xml:space="preserve"> в течение 5 рабочих дней после подписания Договора. Расходы по государственной регистрации распределяются: оплачивает </w:t>
      </w:r>
      <w:r w:rsidRPr="008D0BDF">
        <w:rPr>
          <w:b/>
          <w:lang w:val="ru-RU"/>
        </w:rPr>
        <w:t>Покупатель</w:t>
      </w:r>
      <w:r w:rsidRPr="008D0BDF">
        <w:rPr>
          <w:lang w:val="ru-RU"/>
        </w:rPr>
        <w:t>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>4. ПЕРЕДАЧА И РЕГИСТРАЦИЯ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4.1. Учас</w:t>
      </w:r>
      <w:r w:rsidRPr="008D0BDF">
        <w:rPr>
          <w:lang w:val="ru-RU"/>
        </w:rPr>
        <w:t>ток передается по акту приема-передачи [в день подписания / не позднее ___].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4.2. Переход права собственности подлежит государственной регистрации в ЕГРН. </w:t>
      </w:r>
      <w:r w:rsidRPr="008D0BDF">
        <w:rPr>
          <w:b/>
          <w:lang w:val="ru-RU"/>
        </w:rPr>
        <w:t>Стороны</w:t>
      </w:r>
      <w:r w:rsidRPr="008D0BDF">
        <w:rPr>
          <w:lang w:val="ru-RU"/>
        </w:rPr>
        <w:t xml:space="preserve"> обязуются предоставить необходимые документы и совершить требуемые действия.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 xml:space="preserve">5. </w:t>
      </w:r>
      <w:r w:rsidRPr="008D0BDF">
        <w:rPr>
          <w:b/>
          <w:sz w:val="20"/>
          <w:lang w:val="ru-RU"/>
        </w:rPr>
        <w:t>ОТВЕТСТВЕННОСТЬ И СПОРЫ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5.1. </w:t>
      </w:r>
      <w:r w:rsidRPr="008D0BDF">
        <w:rPr>
          <w:b/>
          <w:lang w:val="ru-RU"/>
        </w:rPr>
        <w:t>Стороны</w:t>
      </w:r>
      <w:r w:rsidRPr="008D0BDF">
        <w:rPr>
          <w:lang w:val="ru-RU"/>
        </w:rPr>
        <w:t xml:space="preserve"> несут ответственность за достоверность предоставленных сведений и нарушение обязательств.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5.2. Споры решаются путем переговоров и претензии, затем — в суде по правилам законодательства РФ.</w:t>
      </w:r>
    </w:p>
    <w:p w:rsidR="000A1E52" w:rsidRPr="008D0BDF" w:rsidRDefault="00016441">
      <w:pPr>
        <w:spacing w:before="100" w:after="40"/>
        <w:rPr>
          <w:lang w:val="ru-RU"/>
        </w:rPr>
      </w:pPr>
      <w:r w:rsidRPr="008D0BDF">
        <w:rPr>
          <w:b/>
          <w:sz w:val="20"/>
          <w:lang w:val="ru-RU"/>
        </w:rPr>
        <w:t>6. ЗАКЛЮЧИТЕЛЬНЫЕ УСЛОВИЯ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>6.1.</w:t>
      </w:r>
      <w:r w:rsidRPr="008D0BDF">
        <w:rPr>
          <w:lang w:val="ru-RU"/>
        </w:rPr>
        <w:t xml:space="preserve"> Договор действует с момента подписания до полного исполнения обязательств.</w:t>
      </w:r>
    </w:p>
    <w:p w:rsidR="000A1E52" w:rsidRPr="008D0BDF" w:rsidRDefault="00016441">
      <w:pPr>
        <w:spacing w:after="40" w:line="240" w:lineRule="auto"/>
        <w:rPr>
          <w:lang w:val="ru-RU"/>
        </w:rPr>
      </w:pPr>
      <w:r w:rsidRPr="008D0BDF">
        <w:rPr>
          <w:lang w:val="ru-RU"/>
        </w:rPr>
        <w:t xml:space="preserve">6.2. Договор составлен в количестве экземпляров, необходимом </w:t>
      </w:r>
      <w:r w:rsidRPr="008D0BDF">
        <w:rPr>
          <w:b/>
          <w:lang w:val="ru-RU"/>
        </w:rPr>
        <w:t>Сторона</w:t>
      </w:r>
      <w:r w:rsidRPr="008D0BDF">
        <w:rPr>
          <w:lang w:val="ru-RU"/>
        </w:rPr>
        <w:t>м и для регистрации.</w:t>
      </w:r>
    </w:p>
    <w:p w:rsidR="000A1E52" w:rsidRDefault="00016441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0A1E52" w:rsidRPr="008D0BDF">
        <w:trPr>
          <w:jc w:val="center"/>
        </w:trPr>
        <w:tc>
          <w:tcPr>
            <w:tcW w:w="5241" w:type="dxa"/>
          </w:tcPr>
          <w:p w:rsidR="000A1E52" w:rsidRPr="008D0BDF" w:rsidRDefault="00016441">
            <w:pPr>
              <w:rPr>
                <w:lang w:val="ru-RU"/>
              </w:rPr>
            </w:pPr>
            <w:r w:rsidRPr="008D0BDF">
              <w:rPr>
                <w:b/>
                <w:lang w:val="ru-RU"/>
              </w:rPr>
              <w:t>ПРОДАВЕЦ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[полное наименование / ФИО]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[ИНН / ОГРН / ОГРНИП / паспорт]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Ад</w:t>
            </w:r>
            <w:r w:rsidRPr="008D0BDF">
              <w:rPr>
                <w:sz w:val="17"/>
                <w:lang w:val="ru-RU"/>
              </w:rPr>
              <w:t>рес: г. Махачкала, ул. Примерная, д. 10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Банк: [банк], БИК [БИК]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р/с [расчетный счет], к/с [корр. счет]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8D0BDF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8D0BDF">
              <w:rPr>
                <w:sz w:val="17"/>
                <w:lang w:val="ru-RU"/>
              </w:rPr>
              <w:t>: [контакты]</w:t>
            </w:r>
          </w:p>
          <w:p w:rsidR="000A1E52" w:rsidRPr="008D0BDF" w:rsidRDefault="000A1E52">
            <w:pPr>
              <w:spacing w:after="0"/>
              <w:rPr>
                <w:lang w:val="ru-RU"/>
              </w:rPr>
            </w:pP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0A1E52" w:rsidRPr="008D0BDF" w:rsidRDefault="00016441">
            <w:pPr>
              <w:rPr>
                <w:lang w:val="ru-RU"/>
              </w:rPr>
            </w:pPr>
            <w:r w:rsidRPr="008D0BDF">
              <w:rPr>
                <w:b/>
                <w:lang w:val="ru-RU"/>
              </w:rPr>
              <w:t>ПОКУПАТЕЛЬ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[полное наименование / ФИО]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[ИНН / ОГРН / ОГРНИП / паспорт]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 xml:space="preserve">Адрес: г. Махачкала, ул. </w:t>
            </w:r>
            <w:r w:rsidRPr="008D0BDF">
              <w:rPr>
                <w:sz w:val="17"/>
                <w:lang w:val="ru-RU"/>
              </w:rPr>
              <w:t>Примерная, д. 10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Банк: [банк], БИК [БИК]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р/с [расчетный счет], к/с [корр. счет]</w:t>
            </w: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8D0BDF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8D0BDF">
              <w:rPr>
                <w:sz w:val="17"/>
                <w:lang w:val="ru-RU"/>
              </w:rPr>
              <w:t>: [контакты]</w:t>
            </w:r>
          </w:p>
          <w:p w:rsidR="000A1E52" w:rsidRPr="008D0BDF" w:rsidRDefault="000A1E52">
            <w:pPr>
              <w:spacing w:after="0"/>
              <w:rPr>
                <w:lang w:val="ru-RU"/>
              </w:rPr>
            </w:pPr>
          </w:p>
          <w:p w:rsidR="000A1E52" w:rsidRPr="008D0BDF" w:rsidRDefault="00016441">
            <w:pPr>
              <w:spacing w:after="0"/>
              <w:rPr>
                <w:lang w:val="ru-RU"/>
              </w:rPr>
            </w:pPr>
            <w:r w:rsidRPr="008D0BDF">
              <w:rPr>
                <w:sz w:val="17"/>
                <w:lang w:val="ru-RU"/>
              </w:rPr>
              <w:t>____________ / [ФИО] /</w:t>
            </w:r>
          </w:p>
        </w:tc>
      </w:tr>
    </w:tbl>
    <w:sectPr w:rsidR="00016441" w:rsidRPr="008D0BDF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441" w:rsidRDefault="00016441">
      <w:pPr>
        <w:spacing w:after="0" w:line="240" w:lineRule="auto"/>
      </w:pPr>
      <w:r>
        <w:separator/>
      </w:r>
    </w:p>
  </w:endnote>
  <w:endnote w:type="continuationSeparator" w:id="0">
    <w:p w:rsidR="00016441" w:rsidRDefault="0001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E52" w:rsidRDefault="00016441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441" w:rsidRDefault="00016441">
      <w:pPr>
        <w:spacing w:after="0" w:line="240" w:lineRule="auto"/>
      </w:pPr>
      <w:r>
        <w:separator/>
      </w:r>
    </w:p>
  </w:footnote>
  <w:footnote w:type="continuationSeparator" w:id="0">
    <w:p w:rsidR="00016441" w:rsidRDefault="00016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441"/>
    <w:rsid w:val="00034616"/>
    <w:rsid w:val="0006063C"/>
    <w:rsid w:val="000A1E52"/>
    <w:rsid w:val="0015074B"/>
    <w:rsid w:val="0029639D"/>
    <w:rsid w:val="00326F90"/>
    <w:rsid w:val="008D0B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5D751"/>
  <w14:defaultImageDpi w14:val="300"/>
  <w15:docId w15:val="{7B784C5A-6174-4AC8-BE06-A97C946E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266762-8380-4DF4-925C-59CC549F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Заполненный образец. Часть реквизитов является условной и предназначена для демонстрации заполнения.</dc:description>
  <cp:lastModifiedBy>Admin</cp:lastModifiedBy>
  <cp:revision>2</cp:revision>
  <dcterms:created xsi:type="dcterms:W3CDTF">2026-08-18T11:02:00Z</dcterms:created>
  <dcterms:modified xsi:type="dcterms:W3CDTF">2026-08-18T11:02:00Z</dcterms:modified>
  <cp:category/>
</cp:coreProperties>
</file>