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740" w:rsidRDefault="00AD59D7">
      <w:pPr>
        <w:jc w:val="center"/>
      </w:pPr>
      <w:bookmarkStart w:id="0" w:name="_GoBack"/>
      <w:bookmarkEnd w:id="0"/>
      <w:r>
        <w:rPr>
          <w:b/>
          <w:color w:val="000000"/>
          <w:sz w:val="30"/>
        </w:rPr>
        <w:t>ДОГОВОР АРЕНДЫ ТРАНСПОРТНОГО СРЕДСТВА БЕЗ ЭКИПАЖА</w:t>
      </w:r>
    </w:p>
    <w:p w:rsidR="00F71740" w:rsidRDefault="00AD59D7">
      <w:r>
        <w:rPr>
          <w:b/>
          <w:color w:val="000000"/>
        </w:rPr>
        <w:t xml:space="preserve">Как использовать: </w:t>
      </w:r>
      <w:r>
        <w:rPr>
          <w:color w:val="000000"/>
        </w:rPr>
        <w:t>заполните поля [в квадратных скобках], выберите нужные варианты и удалите подсказки. Шаблон рассчитан на типовую сделку и не заменяет проверку конкретной ситуации юристом и бухгалтером.</w:t>
      </w:r>
    </w:p>
    <w:p w:rsidR="00F71740" w:rsidRDefault="00AD59D7">
      <w:pPr>
        <w:spacing w:after="40"/>
      </w:pPr>
      <w:r>
        <w:rPr>
          <w:color w:val="000000"/>
        </w:rPr>
        <w:t>г. Махачкала | [дата подписания]</w:t>
      </w:r>
    </w:p>
    <w:p w:rsidR="00F71740" w:rsidRDefault="00AD59D7">
      <w:pPr>
        <w:spacing w:after="40"/>
      </w:pPr>
      <w:r>
        <w:rPr>
          <w:color w:val="000000"/>
        </w:rPr>
        <w:t>[полное наименование юридического лица], ОГРН [номер], ИНН/КПП [номер]/[номер], в лице генерального директора [ФИО представителя полностью], действующего на основании Устава, именуемое «</w:t>
      </w:r>
      <w:r>
        <w:rPr>
          <w:b/>
          <w:color w:val="000000"/>
        </w:rPr>
        <w:t>Арендодатель</w:t>
      </w:r>
      <w:r>
        <w:rPr>
          <w:color w:val="000000"/>
        </w:rPr>
        <w:t>», с одной стороны, и [по</w:t>
      </w:r>
      <w:r>
        <w:rPr>
          <w:color w:val="000000"/>
        </w:rPr>
        <w:t>лное наименование юридического лица], ОГРН [номер], ИНН/КПП [номер]/[номер], в лице генерального директора [ФИО представителя полностью], действующего на основании Устава, именуемое «</w:t>
      </w:r>
      <w:r>
        <w:rPr>
          <w:b/>
          <w:color w:val="000000"/>
        </w:rPr>
        <w:t>Арендатор</w:t>
      </w:r>
      <w:r>
        <w:rPr>
          <w:color w:val="000000"/>
        </w:rPr>
        <w:t>», с другой стороны, совместно именуемые «</w:t>
      </w:r>
      <w:r>
        <w:rPr>
          <w:b/>
          <w:color w:val="000000"/>
        </w:rPr>
        <w:t>Стороны</w:t>
      </w:r>
      <w:r>
        <w:rPr>
          <w:color w:val="000000"/>
        </w:rPr>
        <w:t>», а по отдельн</w:t>
      </w:r>
      <w:r>
        <w:rPr>
          <w:color w:val="000000"/>
        </w:rPr>
        <w:t>ости — «</w:t>
      </w:r>
      <w:r>
        <w:rPr>
          <w:b/>
          <w:color w:val="000000"/>
        </w:rPr>
        <w:t>Сторона</w:t>
      </w:r>
      <w:r>
        <w:rPr>
          <w:color w:val="000000"/>
        </w:rPr>
        <w:t>», заключили Договор (далее — «Договор») о нижеследующем.</w:t>
      </w:r>
    </w:p>
    <w:p w:rsidR="00F71740" w:rsidRDefault="00AD59D7">
      <w:pPr>
        <w:spacing w:after="40"/>
      </w:pPr>
      <w:r>
        <w:rPr>
          <w:color w:val="000000"/>
        </w:rPr>
        <w:t>ТРАНСПОРТНОЕ СРЕДСТВО</w:t>
      </w:r>
    </w:p>
    <w:p w:rsidR="00F71740" w:rsidRDefault="00AD59D7">
      <w:pPr>
        <w:spacing w:after="40"/>
      </w:pPr>
      <w:r>
        <w:rPr>
          <w:b/>
          <w:color w:val="000000"/>
        </w:rPr>
        <w:t>Арендодатель</w:t>
      </w:r>
      <w:r>
        <w:rPr>
          <w:color w:val="000000"/>
        </w:rPr>
        <w:t xml:space="preserve"> передает Арендатору без услуг по управлению и технической эксплуатации транспортное средство: вид [дата/срок], марка/модель [дата/срок], VIN [дата/с</w:t>
      </w:r>
      <w:r>
        <w:rPr>
          <w:color w:val="000000"/>
        </w:rPr>
        <w:t>рок], госномер [дата/срок], год [дата/срок], ПТС/ЭПТС [дата/срок], СТС [дата/срок], пробег/наработка [дата/срок].</w:t>
      </w:r>
    </w:p>
    <w:p w:rsidR="00F71740" w:rsidRDefault="00AD59D7">
      <w:pPr>
        <w:spacing w:after="40"/>
      </w:pPr>
      <w:r>
        <w:rPr>
          <w:color w:val="000000"/>
        </w:rPr>
        <w:t>Комплектность, шины, ключи, документы, дополнительное оборудование, повреждения и фотографии указываются в Акте приема-передачи.</w:t>
      </w:r>
    </w:p>
    <w:p w:rsidR="00F71740" w:rsidRDefault="00AD59D7">
      <w:pPr>
        <w:spacing w:after="40"/>
      </w:pPr>
      <w:r>
        <w:rPr>
          <w:color w:val="000000"/>
        </w:rPr>
        <w:t>Цель и террит</w:t>
      </w:r>
      <w:r>
        <w:rPr>
          <w:color w:val="000000"/>
        </w:rPr>
        <w:t>ория использования: служебные поездки по Российской Федерации. Выезд за пределы служебные поездки по Российской Федерации, участие в соревнованиях, обучение вождению, такси/каршеринг и перевозка опасных грузов служебные поездки по Российской Федерации.</w:t>
      </w:r>
    </w:p>
    <w:p w:rsidR="00F71740" w:rsidRDefault="00AD59D7">
      <w:pPr>
        <w:spacing w:after="40"/>
      </w:pPr>
      <w:r>
        <w:rPr>
          <w:color w:val="000000"/>
        </w:rPr>
        <w:t>Обр</w:t>
      </w:r>
      <w:r>
        <w:rPr>
          <w:color w:val="000000"/>
        </w:rPr>
        <w:t>еменения и права третьих лиц: отсутствуют.</w:t>
      </w:r>
    </w:p>
    <w:p w:rsidR="00F71740" w:rsidRDefault="00AD59D7">
      <w:pPr>
        <w:spacing w:after="40"/>
      </w:pPr>
      <w:r>
        <w:rPr>
          <w:color w:val="000000"/>
        </w:rPr>
        <w:t>СРОК, ПЕРЕДАЧА И ВОЗВРАТ</w:t>
      </w:r>
    </w:p>
    <w:p w:rsidR="00F71740" w:rsidRDefault="00AD59D7">
      <w:pPr>
        <w:spacing w:after="40"/>
      </w:pPr>
      <w:r>
        <w:rPr>
          <w:color w:val="000000"/>
        </w:rPr>
        <w:t>Срок аренды: с [дата] по [дата]. Письменная форма соблюдается независимо от срока.</w:t>
      </w:r>
    </w:p>
    <w:p w:rsidR="00F71740" w:rsidRDefault="00AD59D7">
      <w:pPr>
        <w:spacing w:after="40"/>
      </w:pPr>
      <w:r>
        <w:rPr>
          <w:color w:val="000000"/>
        </w:rPr>
        <w:t>Передача и возврат производятся по актам по адресу [адрес]. Пробег, топливо/заряд, дефекты и комплектация</w:t>
      </w:r>
      <w:r>
        <w:rPr>
          <w:color w:val="000000"/>
        </w:rPr>
        <w:t xml:space="preserve"> фиксируются при каждой передаче.</w:t>
      </w:r>
    </w:p>
    <w:p w:rsidR="00F71740" w:rsidRDefault="00AD59D7">
      <w:pPr>
        <w:spacing w:after="40"/>
      </w:pPr>
      <w:r>
        <w:rPr>
          <w:color w:val="000000"/>
        </w:rPr>
        <w:t xml:space="preserve">При задержке возврата </w:t>
      </w:r>
      <w:r>
        <w:rPr>
          <w:b/>
          <w:color w:val="000000"/>
        </w:rPr>
        <w:t>Арендатор</w:t>
      </w:r>
      <w:r>
        <w:rPr>
          <w:color w:val="000000"/>
        </w:rPr>
        <w:t xml:space="preserve"> незамедлительно уведомляет Арендодателя. Плата за фактическое пользование и ответственность определяются Договором и законом.</w:t>
      </w:r>
    </w:p>
    <w:p w:rsidR="00F71740" w:rsidRDefault="00AD59D7">
      <w:pPr>
        <w:spacing w:after="40"/>
      </w:pPr>
      <w:r>
        <w:rPr>
          <w:color w:val="000000"/>
        </w:rPr>
        <w:t>АРЕНДНАЯ ПЛАТА И ЛИМИТЫ</w:t>
      </w:r>
    </w:p>
    <w:p w:rsidR="00F71740" w:rsidRDefault="00AD59D7">
      <w:pPr>
        <w:spacing w:after="40"/>
      </w:pPr>
      <w:r>
        <w:rPr>
          <w:color w:val="000000"/>
        </w:rPr>
        <w:t>Плата: [сумма] рублей за по соглашению С</w:t>
      </w:r>
      <w:r>
        <w:rPr>
          <w:color w:val="000000"/>
        </w:rPr>
        <w:t>торон, без НДС. Порядок оплаты: постоплата.</w:t>
      </w:r>
    </w:p>
    <w:p w:rsidR="00F71740" w:rsidRDefault="00AD59D7">
      <w:pPr>
        <w:spacing w:after="40"/>
      </w:pPr>
      <w:r>
        <w:rPr>
          <w:color w:val="000000"/>
        </w:rPr>
        <w:t>Лимит пробега: [дата/срок] км за [дата/срок]. Превышение оплачивается по [сумма] рублей/км. Неиспользованный лимит [дата/срок].</w:t>
      </w:r>
    </w:p>
    <w:p w:rsidR="00F71740" w:rsidRDefault="00AD59D7">
      <w:pPr>
        <w:spacing w:after="40"/>
      </w:pPr>
      <w:r>
        <w:rPr>
          <w:color w:val="000000"/>
        </w:rPr>
        <w:t>Обеспечительный платеж: 10 рабочих дней. Удержание допускается только по согласованн</w:t>
      </w:r>
      <w:r>
        <w:rPr>
          <w:color w:val="000000"/>
        </w:rPr>
        <w:t>ым и подтвержденным основаниям; остаток возвращается в течение 10 рабочих дней.</w:t>
      </w:r>
    </w:p>
    <w:p w:rsidR="00F71740" w:rsidRDefault="00AD59D7">
      <w:pPr>
        <w:spacing w:after="40"/>
      </w:pPr>
      <w:r>
        <w:rPr>
          <w:color w:val="000000"/>
        </w:rPr>
        <w:t>Топливо/заряд, платные дороги, парковки, штрафы и эвакуация оплачиваются по соглашению Сторон.</w:t>
      </w:r>
    </w:p>
    <w:p w:rsidR="00F71740" w:rsidRDefault="00AD59D7">
      <w:pPr>
        <w:spacing w:after="40"/>
      </w:pPr>
      <w:r>
        <w:rPr>
          <w:color w:val="000000"/>
        </w:rPr>
        <w:t>ЭКСПЛУАТАЦИЯ, РЕМОНТ И ВОДИТЕЛИ</w:t>
      </w:r>
    </w:p>
    <w:p w:rsidR="00F71740" w:rsidRDefault="00AD59D7">
      <w:pPr>
        <w:spacing w:after="40"/>
      </w:pPr>
      <w:r>
        <w:rPr>
          <w:b/>
          <w:color w:val="000000"/>
        </w:rPr>
        <w:t>Арендатор</w:t>
      </w:r>
      <w:r>
        <w:rPr>
          <w:color w:val="000000"/>
        </w:rPr>
        <w:t xml:space="preserve"> своими силами управляет транспортным ср</w:t>
      </w:r>
      <w:r>
        <w:rPr>
          <w:color w:val="000000"/>
        </w:rPr>
        <w:t>едством и осуществляет его коммерческую и техническую эксплуатацию, обеспечивает надлежащее состояние и несет расходы, возложенные на него законом и Договором.</w:t>
      </w:r>
    </w:p>
    <w:p w:rsidR="00F71740" w:rsidRDefault="00AD59D7">
      <w:pPr>
        <w:spacing w:after="40"/>
      </w:pPr>
      <w:r>
        <w:rPr>
          <w:color w:val="000000"/>
        </w:rPr>
        <w:t>К управлению допускаются: работники Арендатора, имеющие действующее водительское удостоверение /</w:t>
      </w:r>
      <w:r>
        <w:rPr>
          <w:color w:val="000000"/>
        </w:rPr>
        <w:t xml:space="preserve"> работники Арендатора, имеющие действующее водительское удостоверение. </w:t>
      </w:r>
      <w:r>
        <w:rPr>
          <w:b/>
          <w:color w:val="000000"/>
        </w:rPr>
        <w:t>Арендатор</w:t>
      </w:r>
      <w:r>
        <w:rPr>
          <w:color w:val="000000"/>
        </w:rPr>
        <w:t xml:space="preserve"> проверяет право управления и трезвое состояние.</w:t>
      </w:r>
    </w:p>
    <w:p w:rsidR="00F71740" w:rsidRDefault="00AD59D7">
      <w:pPr>
        <w:spacing w:after="40"/>
      </w:pPr>
      <w:r>
        <w:rPr>
          <w:color w:val="000000"/>
        </w:rPr>
        <w:lastRenderedPageBreak/>
        <w:t>Текущий и капитальный ремонт, техобслуживание, сезонная замена шин и обязательный техосмотр выполняет по соглашению Сторон в по</w:t>
      </w:r>
      <w:r>
        <w:rPr>
          <w:color w:val="000000"/>
        </w:rPr>
        <w:t>рядке по соглашению Сторон, с учетом специальных правил для аренды без экипажа.</w:t>
      </w:r>
    </w:p>
    <w:p w:rsidR="00F71740" w:rsidRDefault="00AD59D7">
      <w:pPr>
        <w:spacing w:after="40"/>
      </w:pPr>
      <w:r>
        <w:rPr>
          <w:color w:val="000000"/>
        </w:rPr>
        <w:t>Субаренда и договоры перевозки от имени Арендатора: разрешен без дополнительного согласия.</w:t>
      </w:r>
    </w:p>
    <w:p w:rsidR="00F71740" w:rsidRDefault="00AD59D7">
      <w:pPr>
        <w:spacing w:after="40"/>
      </w:pPr>
      <w:r>
        <w:rPr>
          <w:color w:val="000000"/>
        </w:rPr>
        <w:t>СТРАХОВАНИЕ, ДТП И ОТВЕТСТВЕННОСТЬ</w:t>
      </w:r>
    </w:p>
    <w:p w:rsidR="00F71740" w:rsidRDefault="00AD59D7">
      <w:pPr>
        <w:spacing w:after="40"/>
      </w:pPr>
      <w:r>
        <w:rPr>
          <w:color w:val="000000"/>
        </w:rPr>
        <w:t>ОСАГО: по соглашению Сторон. Каско/иное страховани</w:t>
      </w:r>
      <w:r>
        <w:rPr>
          <w:color w:val="000000"/>
        </w:rPr>
        <w:t>е: по соглашению Сторон. Франшизу и не покрытые страхованием суммы несет по соглашению Сторон при наличии предусмотренных оснований.</w:t>
      </w:r>
    </w:p>
    <w:p w:rsidR="00F71740" w:rsidRDefault="00AD59D7">
      <w:pPr>
        <w:spacing w:after="40"/>
      </w:pPr>
      <w:r>
        <w:rPr>
          <w:color w:val="000000"/>
        </w:rPr>
        <w:t xml:space="preserve">При ДТП, угоне, повреждении или задержании </w:t>
      </w:r>
      <w:r>
        <w:rPr>
          <w:b/>
          <w:color w:val="000000"/>
        </w:rPr>
        <w:t>Арендатор</w:t>
      </w:r>
      <w:r>
        <w:rPr>
          <w:color w:val="000000"/>
        </w:rPr>
        <w:t xml:space="preserve"> немедленно сообщает Арендодателю, вызывает компетентные службы, сохран</w:t>
      </w:r>
      <w:r>
        <w:rPr>
          <w:color w:val="000000"/>
        </w:rPr>
        <w:t>яет доказательства и передает документы страховщику.</w:t>
      </w:r>
    </w:p>
    <w:p w:rsidR="00F71740" w:rsidRDefault="00AD59D7">
      <w:pPr>
        <w:spacing w:after="40"/>
      </w:pPr>
      <w:r>
        <w:rPr>
          <w:color w:val="000000"/>
        </w:rPr>
        <w:t>Ответственность перед третьими лицами, причиненная транспортным средством, возлагается на Арендатора в предусмотренных законом случаях.</w:t>
      </w:r>
    </w:p>
    <w:p w:rsidR="00F71740" w:rsidRDefault="00AD59D7">
      <w:pPr>
        <w:spacing w:after="40"/>
      </w:pPr>
      <w:r>
        <w:rPr>
          <w:color w:val="000000"/>
        </w:rPr>
        <w:t>Ущерб транспортному средству возмещается в доказанном размере с уче</w:t>
      </w:r>
      <w:r>
        <w:rPr>
          <w:color w:val="000000"/>
        </w:rPr>
        <w:t>том вины, износа, страховой выплаты и запрета необоснованного обогащения.</w:t>
      </w:r>
    </w:p>
    <w:p w:rsidR="00F71740" w:rsidRDefault="00AD59D7">
      <w:pPr>
        <w:spacing w:after="40"/>
      </w:pPr>
      <w:r>
        <w:rPr>
          <w:color w:val="000000"/>
        </w:rPr>
        <w:t>ПРЕКРАЩЕНИЕ</w:t>
      </w:r>
    </w:p>
    <w:p w:rsidR="00F71740" w:rsidRDefault="00AD59D7">
      <w:pPr>
        <w:spacing w:after="40"/>
      </w:pPr>
      <w:r>
        <w:rPr>
          <w:color w:val="000000"/>
        </w:rPr>
        <w:t xml:space="preserve">Договор прекращается по истечении срока, соглашению или иным основаниям закона. Правила о преимущественном праве и автоматическом возобновлении применяются с учетом </w:t>
      </w:r>
      <w:r>
        <w:rPr>
          <w:color w:val="000000"/>
        </w:rPr>
        <w:t>специальных норм об аренде транспорта.</w:t>
      </w:r>
    </w:p>
    <w:p w:rsidR="00F71740" w:rsidRDefault="00AD59D7">
      <w:pPr>
        <w:spacing w:after="40"/>
      </w:pPr>
      <w:r>
        <w:rPr>
          <w:color w:val="000000"/>
        </w:rPr>
        <w:t>Досрочный возврат и односторонний отказ: с уведомлением за 30 календарных дней.</w:t>
      </w:r>
    </w:p>
    <w:p w:rsidR="00F71740" w:rsidRDefault="00AD59D7">
      <w:pPr>
        <w:spacing w:after="40"/>
      </w:pPr>
      <w:r>
        <w:rPr>
          <w:color w:val="000000"/>
        </w:rPr>
        <w:t>УВЕДОМЛЕНИЯ И ОБМЕН ДОКУМЕНТАМИ</w:t>
      </w:r>
    </w:p>
    <w:p w:rsidR="00F71740" w:rsidRDefault="00AD59D7">
      <w:pPr>
        <w:spacing w:after="40"/>
      </w:pPr>
      <w:r>
        <w:rPr>
          <w:color w:val="000000"/>
        </w:rPr>
        <w:t xml:space="preserve">Юридически значимые сообщения направляются по адресам и реквизитам, указанным в Договоре, заказным </w:t>
      </w:r>
      <w:r>
        <w:rPr>
          <w:color w:val="000000"/>
        </w:rPr>
        <w:t>письмом, курьером под подпись, через систему электронного документооборота либо по согласованным адресам электронной почты: [дата/срок] и [дата/срок].</w:t>
      </w:r>
    </w:p>
    <w:p w:rsidR="00F71740" w:rsidRDefault="00AD59D7">
      <w:pPr>
        <w:spacing w:after="40"/>
      </w:pPr>
      <w:r>
        <w:rPr>
          <w:b/>
          <w:color w:val="000000"/>
        </w:rPr>
        <w:t>Сторона</w:t>
      </w:r>
      <w:r>
        <w:rPr>
          <w:color w:val="000000"/>
        </w:rPr>
        <w:t xml:space="preserve"> уведомляет другую Сторону об изменении адреса, банковских реквизитов, телефона, электронной почты</w:t>
      </w:r>
      <w:r>
        <w:rPr>
          <w:color w:val="000000"/>
        </w:rPr>
        <w:t xml:space="preserve"> или полномочий подписанта в течение 3 рабочих дней. До получения уведомления исполнение по прежним реквизитам считается надлежащим.</w:t>
      </w:r>
    </w:p>
    <w:p w:rsidR="00F71740" w:rsidRDefault="00AD59D7">
      <w:pPr>
        <w:spacing w:after="40"/>
      </w:pPr>
      <w:r>
        <w:rPr>
          <w:color w:val="000000"/>
        </w:rPr>
        <w:t xml:space="preserve">Скан-копии подписанных документов могут использоваться для оперативной работы до обмена оригиналами. Если </w:t>
      </w:r>
      <w:r>
        <w:rPr>
          <w:b/>
          <w:color w:val="000000"/>
        </w:rPr>
        <w:t>Стороны</w:t>
      </w:r>
      <w:r>
        <w:rPr>
          <w:color w:val="000000"/>
        </w:rPr>
        <w:t xml:space="preserve"> применяют</w:t>
      </w:r>
      <w:r>
        <w:rPr>
          <w:color w:val="000000"/>
        </w:rPr>
        <w:t xml:space="preserve"> усиленную квалифицированную электронную подпись, электронный документ равнозначен бумажному в предусмотренных законом случаях.</w:t>
      </w:r>
    </w:p>
    <w:p w:rsidR="00F71740" w:rsidRDefault="00AD59D7">
      <w:pPr>
        <w:spacing w:after="40"/>
      </w:pPr>
      <w:r>
        <w:rPr>
          <w:color w:val="000000"/>
        </w:rPr>
        <w:t>ФОРС-МАЖОР</w:t>
      </w:r>
    </w:p>
    <w:p w:rsidR="00F71740" w:rsidRDefault="00AD59D7">
      <w:pPr>
        <w:spacing w:after="40"/>
      </w:pPr>
      <w:r>
        <w:rPr>
          <w:b/>
          <w:color w:val="000000"/>
        </w:rPr>
        <w:t>Сторона</w:t>
      </w:r>
      <w:r>
        <w:rPr>
          <w:color w:val="000000"/>
        </w:rPr>
        <w:t xml:space="preserve"> освобождается от ответственности за неисполнение обязательства, вызванное чрезвычайными и непредотвратимыми о</w:t>
      </w:r>
      <w:r>
        <w:rPr>
          <w:color w:val="000000"/>
        </w:rPr>
        <w:t>бстоятельствами, если докажет наличие таких обстоятельств, их влияние на исполнение и принятие разумных мер к уменьшению последствий.</w:t>
      </w:r>
    </w:p>
    <w:p w:rsidR="00F71740" w:rsidRDefault="00AD59D7">
      <w:pPr>
        <w:spacing w:after="40"/>
      </w:pPr>
      <w:r>
        <w:rPr>
          <w:color w:val="000000"/>
        </w:rPr>
        <w:t xml:space="preserve">Пострадавшая </w:t>
      </w:r>
      <w:r>
        <w:rPr>
          <w:b/>
          <w:color w:val="000000"/>
        </w:rPr>
        <w:t>Сторона</w:t>
      </w:r>
      <w:r>
        <w:rPr>
          <w:color w:val="000000"/>
        </w:rPr>
        <w:t xml:space="preserve"> уведомляет другую Сторону в течение 5 рабочих дней с момента, когда узнала о них. Отсутствие денежных</w:t>
      </w:r>
      <w:r>
        <w:rPr>
          <w:color w:val="000000"/>
        </w:rPr>
        <w:t xml:space="preserve"> средств, нарушение со стороны контрагента или обычные хозяйственные риски сами по себе не признаются форс-мажором.</w:t>
      </w:r>
    </w:p>
    <w:p w:rsidR="00F71740" w:rsidRDefault="00AD59D7">
      <w:pPr>
        <w:spacing w:after="40"/>
      </w:pPr>
      <w:r>
        <w:rPr>
          <w:color w:val="000000"/>
        </w:rPr>
        <w:t>ПОРЯДОК РАЗРЕШЕНИЯ СПОРОВ</w:t>
      </w:r>
    </w:p>
    <w:p w:rsidR="00F71740" w:rsidRDefault="00AD59D7">
      <w:pPr>
        <w:spacing w:after="40"/>
      </w:pPr>
      <w:r>
        <w:rPr>
          <w:color w:val="000000"/>
        </w:rPr>
        <w:t xml:space="preserve">До обращения в суд заинтересованная </w:t>
      </w:r>
      <w:r>
        <w:rPr>
          <w:b/>
          <w:color w:val="000000"/>
        </w:rPr>
        <w:t>Сторона</w:t>
      </w:r>
      <w:r>
        <w:rPr>
          <w:color w:val="000000"/>
        </w:rPr>
        <w:t xml:space="preserve"> направляет письменную претензию. Срок ответа — 10 рабочих дней со дня </w:t>
      </w:r>
      <w:r>
        <w:rPr>
          <w:color w:val="000000"/>
        </w:rPr>
        <w:t>получения, если законом не установлен иной срок.</w:t>
      </w:r>
    </w:p>
    <w:p w:rsidR="00F71740" w:rsidRDefault="00AD59D7">
      <w:pPr>
        <w:spacing w:after="40"/>
      </w:pPr>
      <w:r>
        <w:rPr>
          <w:color w:val="000000"/>
        </w:rPr>
        <w:t>Неурегулированный спор передается в суд, определяемый по правилам подсудности законодательства РФ. Условие о договорной подсудности пропускного режима здания.</w:t>
      </w:r>
    </w:p>
    <w:p w:rsidR="00F71740" w:rsidRDefault="00AD59D7">
      <w:pPr>
        <w:spacing w:after="40"/>
      </w:pPr>
      <w:r>
        <w:rPr>
          <w:color w:val="000000"/>
        </w:rPr>
        <w:t>ЗАКЛЮЧИТЕЛЬНЫЕ ПОЛОЖЕНИЯ</w:t>
      </w:r>
    </w:p>
    <w:p w:rsidR="00F71740" w:rsidRDefault="00AD59D7">
      <w:pPr>
        <w:spacing w:after="40"/>
      </w:pPr>
      <w:r>
        <w:rPr>
          <w:color w:val="000000"/>
        </w:rPr>
        <w:t>Договор содержит все со</w:t>
      </w:r>
      <w:r>
        <w:rPr>
          <w:color w:val="000000"/>
        </w:rPr>
        <w:t>гласованные Сторонами условия по его предмету. Изменения и дополнения действительны если оформлены в той же форме, что и Договор, если закон не требует более строгой формы.</w:t>
      </w:r>
    </w:p>
    <w:p w:rsidR="00F71740" w:rsidRDefault="00AD59D7">
      <w:pPr>
        <w:spacing w:after="40"/>
      </w:pPr>
      <w:r>
        <w:rPr>
          <w:color w:val="000000"/>
        </w:rPr>
        <w:lastRenderedPageBreak/>
        <w:t>Недействительность отдельного положения не влечет недействительность остальных поло</w:t>
      </w:r>
      <w:r>
        <w:rPr>
          <w:color w:val="000000"/>
        </w:rPr>
        <w:t>жений, если можно предположить, что Договор был бы заключен и без недействительной части.</w:t>
      </w:r>
    </w:p>
    <w:p w:rsidR="00F71740" w:rsidRDefault="00AD59D7">
      <w:pPr>
        <w:spacing w:after="40"/>
      </w:pPr>
      <w:r>
        <w:rPr>
          <w:color w:val="000000"/>
        </w:rPr>
        <w:t xml:space="preserve">Договор составлен в 2 экземплярах, равной юридической силы, по одному для каждой </w:t>
      </w:r>
      <w:r>
        <w:rPr>
          <w:b/>
          <w:color w:val="000000"/>
        </w:rPr>
        <w:t>Стороны</w:t>
      </w:r>
      <w:r>
        <w:rPr>
          <w:color w:val="000000"/>
        </w:rPr>
        <w:t>, либо подписан в электронной форме.</w:t>
      </w:r>
    </w:p>
    <w:p w:rsidR="00F71740" w:rsidRDefault="00AD59D7">
      <w:pPr>
        <w:spacing w:after="40"/>
      </w:pPr>
      <w:r>
        <w:rPr>
          <w:color w:val="000000"/>
        </w:rPr>
        <w:t>Неотъемлемые приложения: отсутствуют.</w:t>
      </w:r>
    </w:p>
    <w:p w:rsidR="00F71740" w:rsidRDefault="00AD59D7">
      <w:pPr>
        <w:spacing w:after="40"/>
      </w:pPr>
      <w:r>
        <w:rPr>
          <w:color w:val="000000"/>
        </w:rPr>
        <w:t>РЕК</w:t>
      </w:r>
      <w:r>
        <w:rPr>
          <w:color w:val="000000"/>
        </w:rPr>
        <w:t>ВИЗИТЫ И ПОДПИСИ СТОРОН</w:t>
      </w:r>
    </w:p>
    <w:p w:rsidR="00F71740" w:rsidRDefault="00AD59D7">
      <w:pPr>
        <w:spacing w:after="40"/>
      </w:pPr>
      <w:r>
        <w:rPr>
          <w:color w:val="000000"/>
        </w:rPr>
        <w:t>АРЕНДОДАТЕЛЬ | АРЕНДАТОР</w:t>
      </w:r>
    </w:p>
    <w:p w:rsidR="00F71740" w:rsidRDefault="00AD59D7">
      <w:pPr>
        <w:spacing w:after="40"/>
      </w:pPr>
      <w:r>
        <w:rPr>
          <w:color w:val="000000"/>
        </w:rPr>
        <w:t>по соглашению Сторон; Статус: по соглашению Сторон; ОГРН/ОГРНИП/ИНН/КПП: [номер]; Паспорт: по соглашению Сторон; Адрес: [адрес]; Представитель/должность: по соглашению Сторон; Основание полномочий: по соглаш</w:t>
      </w:r>
      <w:r>
        <w:rPr>
          <w:color w:val="000000"/>
        </w:rPr>
        <w:t>ению Сторон; Банк и счет: по соглашению Сторон; Телефон/e-mail: по соглашению Сторон; ________________ / по соглашению Сторон /; М.П. по соглашению Сторон | по соглашению Сторон; Статус: по соглашению Сторон; ОГРН/ОГРНИП/ИНН/КПП: [номер]; Паспорт: по согла</w:t>
      </w:r>
      <w:r>
        <w:rPr>
          <w:color w:val="000000"/>
        </w:rPr>
        <w:t xml:space="preserve">шению Сторон; Адрес: [адрес]; Представитель/должность: по соглашению Сторон; Основание полномочий: по соглашению Сторон; Банк и счет: по соглашению Сторон; Телефон/e-mail: по соглашению Сторон; ________________ / по соглашению Сторон /; М.П. по соглашению </w:t>
      </w:r>
      <w:r>
        <w:rPr>
          <w:color w:val="000000"/>
        </w:rPr>
        <w:t>Сторон</w:t>
      </w:r>
    </w:p>
    <w:sectPr w:rsidR="00F71740" w:rsidSect="00034616">
      <w:headerReference w:type="default" r:id="rId8"/>
      <w:footerReference w:type="default" r:id="rId9"/>
      <w:pgSz w:w="12240" w:h="15840"/>
      <w:pgMar w:top="936" w:right="1080" w:bottom="936" w:left="1080" w:header="720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9D7" w:rsidRDefault="00AD59D7">
      <w:pPr>
        <w:spacing w:after="0" w:line="240" w:lineRule="auto"/>
      </w:pPr>
      <w:r>
        <w:separator/>
      </w:r>
    </w:p>
  </w:endnote>
  <w:endnote w:type="continuationSeparator" w:id="0">
    <w:p w:rsidR="00AD59D7" w:rsidRDefault="00AD5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781" w:rsidRPr="009841ED" w:rsidRDefault="00A13781">
    <w:pPr>
      <w:spacing w:after="0"/>
    </w:pPr>
    <w:r>
      <w:rPr>
        <w:noProof/>
        <w:color w:val="000000"/>
        <w:lang w:val="ru-RU" w:eastAsia="ru-RU"/>
      </w:rPr>
      <w:drawing>
        <wp:inline distT="0" distB="0" distL="0" distR="0">
          <wp:extent cx="1692000" cy="4546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2000" cy="454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9D7" w:rsidRDefault="00AD59D7">
      <w:pPr>
        <w:spacing w:after="0" w:line="240" w:lineRule="auto"/>
      </w:pPr>
      <w:r>
        <w:separator/>
      </w:r>
    </w:p>
  </w:footnote>
  <w:footnote w:type="continuationSeparator" w:id="0">
    <w:p w:rsidR="00AD59D7" w:rsidRDefault="00AD5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781" w:rsidRDefault="00A13781">
    <w:pPr>
      <w:pStyle w:val="a5"/>
      <w:jc w:val="center"/>
    </w:pPr>
  </w:p>
  <w:p w:rsidR="00825AC7" w:rsidRDefault="00825AC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F6969"/>
    <w:rsid w:val="002448D8"/>
    <w:rsid w:val="0029639D"/>
    <w:rsid w:val="00326F90"/>
    <w:rsid w:val="00482C48"/>
    <w:rsid w:val="004A7BD3"/>
    <w:rsid w:val="00515E07"/>
    <w:rsid w:val="00825AC7"/>
    <w:rsid w:val="008A09D7"/>
    <w:rsid w:val="009841ED"/>
    <w:rsid w:val="00991052"/>
    <w:rsid w:val="00996D9E"/>
    <w:rsid w:val="00A13781"/>
    <w:rsid w:val="00A17E96"/>
    <w:rsid w:val="00AA1D8D"/>
    <w:rsid w:val="00AD59D7"/>
    <w:rsid w:val="00B47730"/>
    <w:rsid w:val="00BB4E1D"/>
    <w:rsid w:val="00CB0664"/>
    <w:rsid w:val="00F71740"/>
    <w:rsid w:val="00FC693F"/>
    <w:rsid w:val="00FD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A22D914-6D90-4212-84A3-D6454F55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39E33E-11C5-4DCE-B404-A7B4DA2F8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1068</Words>
  <Characters>6094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Краткий договор денежного займа — GT Finance</vt:lpstr>
      <vt:lpstr/>
    </vt:vector>
  </TitlesOfParts>
  <Manager/>
  <Company/>
  <LinksUpToDate>false</LinksUpToDate>
  <CharactersWithSpaces>7148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Краткий договор денежного займа — GT Finance</dc:title>
  <dc:subject>Займодавец — ИП; Заемщик — юридическое лицо</dc:subject>
  <dc:creator>GT Finance</dc:creator>
  <cp:keywords/>
  <dc:description>generated by python-docx</dc:description>
  <cp:lastModifiedBy>Admin</cp:lastModifiedBy>
  <cp:revision>2</cp:revision>
  <dcterms:created xsi:type="dcterms:W3CDTF">2026-08-18T08:31:00Z</dcterms:created>
  <dcterms:modified xsi:type="dcterms:W3CDTF">2026-08-18T08:31:00Z</dcterms:modified>
  <cp:category/>
</cp:coreProperties>
</file>